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1E" w:rsidRPr="006703EA" w:rsidRDefault="00034A2C" w:rsidP="00034A2C">
      <w:pPr>
        <w:spacing w:after="0" w:line="240" w:lineRule="auto"/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40425" cy="29042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4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3EA" w:rsidRPr="006703EA" w:rsidRDefault="006703EA" w:rsidP="00DA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Pr="006703EA" w:rsidRDefault="006703EA" w:rsidP="00DA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Pr="006703EA" w:rsidRDefault="006703EA" w:rsidP="00DA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Pr="006703EA" w:rsidRDefault="006703EA" w:rsidP="00DA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Pr="006703EA" w:rsidRDefault="006703EA" w:rsidP="00DA1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</w:t>
      </w: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«Робототехника»</w:t>
      </w: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>Направленность: техническая</w:t>
      </w: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>Возраст учащихся: 11-17 лет</w:t>
      </w: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right"/>
        <w:rPr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>Срок реализации: 1 год (34 часов)</w:t>
      </w:r>
      <w:r w:rsidRPr="006703EA">
        <w:rPr>
          <w:sz w:val="24"/>
          <w:szCs w:val="24"/>
        </w:rPr>
        <w:t xml:space="preserve"> </w:t>
      </w: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>Уровень программы: стартовый</w:t>
      </w:r>
    </w:p>
    <w:p w:rsidR="006703EA" w:rsidRPr="006703EA" w:rsidRDefault="006703EA" w:rsidP="006703EA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Автор /составитель:</w:t>
      </w: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703EA">
        <w:rPr>
          <w:rFonts w:ascii="Times New Roman" w:hAnsi="Times New Roman" w:cs="Times New Roman"/>
          <w:sz w:val="24"/>
          <w:szCs w:val="24"/>
        </w:rPr>
        <w:t>Ширапов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Жаргал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Бадмажапович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>,</w:t>
      </w:r>
    </w:p>
    <w:p w:rsidR="006703EA" w:rsidRPr="006703EA" w:rsidRDefault="006703EA" w:rsidP="006703E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pStyle w:val="a6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6703EA" w:rsidRPr="006703EA" w:rsidRDefault="006703EA" w:rsidP="006703E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Хоринск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2023г</w:t>
      </w:r>
    </w:p>
    <w:p w:rsidR="0028201E" w:rsidRPr="006703EA" w:rsidRDefault="0028201E" w:rsidP="006703E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28201E" w:rsidRPr="006703EA" w:rsidRDefault="0028201E" w:rsidP="006703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166" w:rsidRPr="006703EA" w:rsidRDefault="000D2166" w:rsidP="000D216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Оглавление</w:t>
      </w:r>
    </w:p>
    <w:p w:rsidR="000D2166" w:rsidRPr="006703EA" w:rsidRDefault="000D2166" w:rsidP="000D2166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основных характеристик дополнительной </w:t>
      </w:r>
    </w:p>
    <w:p w:rsidR="000D2166" w:rsidRPr="006703EA" w:rsidRDefault="000D2166" w:rsidP="000D216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общеразвивающей программы</w:t>
      </w:r>
    </w:p>
    <w:p w:rsidR="000D2166" w:rsidRPr="006703EA" w:rsidRDefault="000D2166" w:rsidP="000D2166">
      <w:pPr>
        <w:numPr>
          <w:ilvl w:val="1"/>
          <w:numId w:val="3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Пояснительная записка                           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Цель, задачи, ожидаемые результаты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программы                                                                </w:t>
      </w:r>
    </w:p>
    <w:p w:rsidR="000D2166" w:rsidRPr="006703EA" w:rsidRDefault="000D2166" w:rsidP="000D2166">
      <w:pPr>
        <w:tabs>
          <w:tab w:val="center" w:pos="4677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166" w:rsidRPr="006703EA" w:rsidRDefault="000D2166" w:rsidP="000D2166">
      <w:pPr>
        <w:numPr>
          <w:ilvl w:val="0"/>
          <w:numId w:val="3"/>
        </w:numPr>
        <w:tabs>
          <w:tab w:val="center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организационно педагогических условий</w:t>
      </w:r>
    </w:p>
    <w:p w:rsidR="000D2166" w:rsidRPr="006703EA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Календарный учебный график           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 реализации программы        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аттестации                               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Оценочные материалы                        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материалы                                                               </w:t>
      </w:r>
    </w:p>
    <w:p w:rsidR="000D2166" w:rsidRPr="006703EA" w:rsidRDefault="000D2166" w:rsidP="000D2166">
      <w:pPr>
        <w:numPr>
          <w:ilvl w:val="1"/>
          <w:numId w:val="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Список литературы                                                                        </w:t>
      </w:r>
    </w:p>
    <w:p w:rsidR="0028201E" w:rsidRPr="006703EA" w:rsidRDefault="000D2166" w:rsidP="000D2166">
      <w:pPr>
        <w:rPr>
          <w:rFonts w:ascii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0D2166" w:rsidRPr="006703EA" w:rsidRDefault="000D2166" w:rsidP="000D21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1.Комплекс основных характеристик дополнительной общеобразовательной общеразвивающей программы (общий</w:t>
      </w:r>
    </w:p>
    <w:p w:rsidR="006703EA" w:rsidRPr="0022091F" w:rsidRDefault="006703EA" w:rsidP="006703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34A2C">
        <w:rPr>
          <w:rFonts w:ascii="Times New Roman" w:eastAsia="Times New Roman" w:hAnsi="Times New Roman" w:cs="Times New Roman"/>
          <w:sz w:val="24"/>
          <w:szCs w:val="24"/>
        </w:rPr>
        <w:t>развивающая программа «Робототехника</w:t>
      </w:r>
      <w:bookmarkStart w:id="0" w:name="_GoBack"/>
      <w:bookmarkEnd w:id="0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6703E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6" w:history="1">
        <w:r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7" w:history="1">
        <w:r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6703EA" w:rsidRDefault="00034A2C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6703EA"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6703EA" w:rsidRDefault="00034A2C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6703EA"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hyperlink r:id="rId10" w:history="1">
        <w:r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6703EA" w:rsidRDefault="00034A2C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703EA"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6703EA" w:rsidRDefault="00034A2C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6703EA"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6703EA" w:rsidRDefault="00034A2C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703EA"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F56FD8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 w:cs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образования» от 19.03.2020 г. №58</w:t>
      </w:r>
    </w:p>
    <w:p w:rsidR="006703EA" w:rsidRDefault="00034A2C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6703EA"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6703EA" w:rsidRPr="0077003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750E16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eastAsia="Times New Roman" w:hAnsi="Times New Roman" w:cs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eastAsia="Times New Roman" w:hAnsi="Times New Roman" w:cs="Times New Roman"/>
          <w:sz w:val="24"/>
          <w:szCs w:val="24"/>
        </w:rPr>
        <w:t>»   от 20.09.2021 г. № 147</w:t>
      </w:r>
    </w:p>
    <w:p w:rsidR="006703EA" w:rsidRDefault="006703EA" w:rsidP="006703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history="1">
        <w:r w:rsidRPr="00E85237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6703EA" w:rsidRPr="0077003A" w:rsidRDefault="006703EA" w:rsidP="006703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BF2035" w:rsidRDefault="006703EA" w:rsidP="006703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6703EA" w:rsidRDefault="00034A2C" w:rsidP="006703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6703EA" w:rsidRPr="00A435E5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 w:rsidR="006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3EA" w:rsidRDefault="006703EA" w:rsidP="006703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C3391F" w:rsidP="00C33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03EA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6703EA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в настоящий момент в России развиваются нано-технологии, электроника, механика и программирование т.е. созревает благодатная почва для развития компьютерных технологий и робототехники. Робототехнические устройства интенсивно проникают практически во все сферы деятельности человека. 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 профессиональной ориентации и обеспечения непрерывного образовательного процесса. Фактически программа призвана решить две взаимосвязанные задачи: профессиональная ориентация ребят в технически сложной сфере робототехники и формирование адекватного способа мышления.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Обучение включает в себя следующие основные предметы: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 Конструирование, программирование, электроника.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программы: </w:t>
      </w:r>
    </w:p>
    <w:p w:rsidR="000D2166" w:rsidRPr="006703EA" w:rsidRDefault="00732C8E" w:rsidP="000D21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Модифицированная программа -</w:t>
      </w:r>
      <w:r w:rsidR="000D2166" w:rsidRPr="006703EA">
        <w:rPr>
          <w:rFonts w:ascii="Times New Roman" w:eastAsia="Times New Roman" w:hAnsi="Times New Roman" w:cs="Times New Roman"/>
          <w:sz w:val="24"/>
          <w:szCs w:val="24"/>
        </w:rPr>
        <w:t xml:space="preserve">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0D2166" w:rsidRDefault="00034A2C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6703EA" w:rsidRPr="0015381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https://ddtomut.ucoz.ru/metod/klassifikacija_programm.pdf</w:t>
        </w:r>
      </w:hyperlink>
    </w:p>
    <w:p w:rsidR="006703EA" w:rsidRPr="006703EA" w:rsidRDefault="006703EA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Default="000D2166" w:rsidP="00FA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программы:</w:t>
      </w:r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3EA">
        <w:rPr>
          <w:rFonts w:ascii="Times New Roman" w:eastAsia="Times New Roman" w:hAnsi="Times New Roman" w:cs="Times New Roman"/>
          <w:sz w:val="24"/>
          <w:szCs w:val="24"/>
        </w:rPr>
        <w:t>научно-</w:t>
      </w:r>
      <w:r w:rsidR="00FA0A34" w:rsidRPr="006703EA">
        <w:rPr>
          <w:rFonts w:ascii="Times New Roman" w:eastAsia="Times New Roman" w:hAnsi="Times New Roman" w:cs="Times New Roman"/>
          <w:sz w:val="24"/>
          <w:szCs w:val="24"/>
        </w:rPr>
        <w:t>техническая</w:t>
      </w:r>
    </w:p>
    <w:p w:rsidR="006703EA" w:rsidRDefault="00034A2C" w:rsidP="00FA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6703EA" w:rsidRPr="0015381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https://spravochnick.ru/pedagogika/tehnicheskaya_napravlennost_v_obrazovanii/</w:t>
        </w:r>
      </w:hyperlink>
    </w:p>
    <w:p w:rsidR="006703EA" w:rsidRPr="006703EA" w:rsidRDefault="006703EA" w:rsidP="00FA0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A34" w:rsidRPr="006703EA" w:rsidRDefault="000D2166" w:rsidP="00FA0A34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b/>
        </w:rPr>
        <w:t>Адресат программы:</w:t>
      </w:r>
      <w:r w:rsidRPr="006703EA">
        <w:rPr>
          <w:rFonts w:eastAsia="Calibri"/>
          <w:lang w:eastAsia="en-US"/>
        </w:rPr>
        <w:t xml:space="preserve"> </w:t>
      </w:r>
      <w:r w:rsidR="00FA0A34" w:rsidRPr="006703EA">
        <w:rPr>
          <w:rStyle w:val="c1"/>
          <w:color w:val="000000"/>
        </w:rPr>
        <w:t xml:space="preserve">Дополнительная общеразвивающая программа «Робототехника» </w:t>
      </w:r>
      <w:r w:rsidR="00B56202" w:rsidRPr="006703EA">
        <w:rPr>
          <w:rStyle w:val="c1"/>
          <w:color w:val="000000"/>
        </w:rPr>
        <w:t>предна</w:t>
      </w:r>
      <w:r w:rsidR="006703EA">
        <w:rPr>
          <w:rStyle w:val="c1"/>
          <w:color w:val="000000"/>
        </w:rPr>
        <w:t>значена для учащихся от 11 до 17</w:t>
      </w:r>
      <w:r w:rsidR="00FA0A34" w:rsidRPr="006703EA">
        <w:rPr>
          <w:rStyle w:val="c1"/>
          <w:color w:val="000000"/>
        </w:rPr>
        <w:t xml:space="preserve"> лет.</w:t>
      </w:r>
    </w:p>
    <w:p w:rsidR="006703EA" w:rsidRPr="006703EA" w:rsidRDefault="006703EA" w:rsidP="006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Средние школьники: 11–14 лет.  Подростковый возраст обычно характеризуют как переломный, переходный, критический, но чаще как возраст полового созревания. Л. С. Выготский различал три точки созревания: органического, полового и социального. Л. С. Выготский перечислял несколько основных групп наиболее ярких интересов подростков, которые он назвал доминантами. Это «эгоцентрическая доминанта» (интерес подростка к собственной личности); «доминанта дали» (установка подростка на обширные, большие масштабы, которые для него гораздо более субъективно приемлемы, чем ближние, текущие, сегодняшние); «доминанта усилия»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«доминанта романтики» (стремление подростка к неизвестному, рискованному, к приключениям, к героизму).</w:t>
      </w:r>
    </w:p>
    <w:p w:rsidR="006703EA" w:rsidRDefault="00034A2C" w:rsidP="006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6703EA" w:rsidRPr="0015381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6703EA" w:rsidRPr="006703EA" w:rsidRDefault="006703EA" w:rsidP="006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3EA" w:rsidRPr="006703EA" w:rsidRDefault="006703EA" w:rsidP="006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Старшие школьники:15-18 лет. Ведущее место в учебной деятельности у старших школьников занимают мотивы, связанные с самоопределением и подготовкой к взрослой жизни. Главным становится поиск смысла жизни. Ведь выбор профессии во многом определяет эти поиски. Да еще и </w:t>
      </w:r>
      <w:proofErr w:type="spellStart"/>
      <w:r w:rsidRPr="006703EA">
        <w:rPr>
          <w:rFonts w:ascii="Times New Roman" w:eastAsia="Times New Roman" w:hAnsi="Times New Roman" w:cs="Times New Roman"/>
          <w:sz w:val="24"/>
          <w:szCs w:val="24"/>
        </w:rPr>
        <w:t>многопредметность</w:t>
      </w:r>
      <w:proofErr w:type="spellEnd"/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 нашего обучения. Школьники овладевают философией, они стремятся познать окружающий мир, выявить основные его закономерности. Знания являются основой для формирования отношения школьников к разным явлениям мира, к людям, к законам, природе.</w:t>
      </w:r>
    </w:p>
    <w:p w:rsidR="006703EA" w:rsidRDefault="00034A2C" w:rsidP="006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6703EA" w:rsidRPr="0015381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https://ped-kopilka.ru/pedagogika/starshii-shkolnyi-vozrast-harakteristika-kratko.html</w:t>
        </w:r>
      </w:hyperlink>
    </w:p>
    <w:p w:rsidR="006703EA" w:rsidRPr="006703EA" w:rsidRDefault="006703EA" w:rsidP="0067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Срок и объем освоения программы:</w:t>
      </w:r>
    </w:p>
    <w:p w:rsidR="000D2166" w:rsidRPr="006703EA" w:rsidRDefault="00B56202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1 год, 34 педагогических часа</w:t>
      </w:r>
      <w:r w:rsidR="000D2166" w:rsidRPr="006703EA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0D2166" w:rsidRPr="006703EA" w:rsidRDefault="00B56202" w:rsidP="000D216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«Стартовый уровень» - 11 лет, 34 педагогических часа</w:t>
      </w:r>
      <w:r w:rsidR="000D2166" w:rsidRPr="006703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2166" w:rsidRPr="006703EA" w:rsidRDefault="000D2166" w:rsidP="000D2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Форма обучения:</w:t>
      </w:r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202" w:rsidRPr="006703EA">
        <w:rPr>
          <w:rFonts w:ascii="Times New Roman" w:eastAsia="Times New Roman" w:hAnsi="Times New Roman" w:cs="Times New Roman"/>
          <w:sz w:val="24"/>
          <w:szCs w:val="24"/>
        </w:rPr>
        <w:t>очная, дистанционная</w:t>
      </w:r>
      <w:r w:rsidR="00B774ED" w:rsidRPr="006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202" w:rsidRPr="006703EA">
        <w:rPr>
          <w:rFonts w:ascii="Times New Roman" w:eastAsia="Times New Roman" w:hAnsi="Times New Roman" w:cs="Times New Roman"/>
          <w:sz w:val="24"/>
          <w:szCs w:val="24"/>
        </w:rPr>
        <w:t>(по необходимости)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Особенности организации образовательной деятельности:</w:t>
      </w:r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202" w:rsidRPr="006703EA">
        <w:rPr>
          <w:rFonts w:ascii="Times New Roman" w:eastAsia="Times New Roman" w:hAnsi="Times New Roman" w:cs="Times New Roman"/>
          <w:sz w:val="24"/>
          <w:szCs w:val="24"/>
        </w:rPr>
        <w:t>группы разновозрастные.</w:t>
      </w:r>
      <w:r w:rsidRPr="00670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2253"/>
        <w:gridCol w:w="2070"/>
        <w:gridCol w:w="2562"/>
      </w:tblGrid>
      <w:tr w:rsidR="000D2166" w:rsidRPr="006703EA" w:rsidTr="000D216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Продвинутый уровень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C3391F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Робот</w:t>
            </w:r>
            <w:r w:rsidR="00732C8E" w:rsidRPr="00670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</w:t>
            </w:r>
            <w:r w:rsidRPr="006703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ехника</w:t>
            </w:r>
          </w:p>
        </w:tc>
        <w:tc>
          <w:tcPr>
            <w:tcW w:w="0" w:type="auto"/>
            <w:vAlign w:val="center"/>
            <w:hideMark/>
          </w:tcPr>
          <w:p w:rsidR="000D2166" w:rsidRPr="006703EA" w:rsidRDefault="00B56202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  <w:r w:rsidR="000D2166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неделю;</w:t>
            </w:r>
          </w:p>
          <w:p w:rsidR="000D2166" w:rsidRPr="006703EA" w:rsidRDefault="00C3391F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 </w:t>
            </w:r>
            <w:r w:rsidR="00B56202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="000D2166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___часов в неделю;</w:t>
            </w:r>
          </w:p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___часов в год.</w:t>
            </w:r>
          </w:p>
        </w:tc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___часов в неделю;</w:t>
            </w:r>
          </w:p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___часов в год.</w:t>
            </w:r>
          </w:p>
        </w:tc>
      </w:tr>
    </w:tbl>
    <w:p w:rsidR="000D2166" w:rsidRPr="006703EA" w:rsidRDefault="000D2166" w:rsidP="000D21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1.2. Цель, задачи, ожидаемые результаты</w:t>
      </w:r>
    </w:p>
    <w:p w:rsidR="00B56202" w:rsidRPr="006703EA" w:rsidRDefault="000D2166" w:rsidP="00B562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B56202" w:rsidRPr="006703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8A7B11" w:rsidRPr="006703EA" w:rsidRDefault="000D2166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</w:pPr>
      <w:r w:rsidRPr="006703EA">
        <w:rPr>
          <w:b/>
        </w:rPr>
        <w:t>Задачи:</w:t>
      </w:r>
      <w:r w:rsidRPr="006703EA">
        <w:t xml:space="preserve"> 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46"/>
          <w:i/>
          <w:iCs/>
          <w:color w:val="000000"/>
        </w:rPr>
        <w:t>Обучающие: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 xml:space="preserve">- ознакомление с комплектом LEGO </w:t>
      </w:r>
      <w:proofErr w:type="spellStart"/>
      <w:r w:rsidRPr="006703EA">
        <w:rPr>
          <w:rStyle w:val="c1"/>
          <w:color w:val="000000"/>
        </w:rPr>
        <w:t>Education</w:t>
      </w:r>
      <w:proofErr w:type="spellEnd"/>
      <w:r w:rsidRPr="006703EA">
        <w:rPr>
          <w:rStyle w:val="c1"/>
          <w:color w:val="000000"/>
        </w:rPr>
        <w:t xml:space="preserve"> </w:t>
      </w:r>
      <w:proofErr w:type="spellStart"/>
      <w:r w:rsidRPr="006703EA">
        <w:rPr>
          <w:rStyle w:val="c1"/>
          <w:color w:val="000000"/>
        </w:rPr>
        <w:t>Mindstorms</w:t>
      </w:r>
      <w:proofErr w:type="spellEnd"/>
      <w:r w:rsidRPr="006703EA">
        <w:rPr>
          <w:rStyle w:val="c1"/>
          <w:color w:val="000000"/>
        </w:rPr>
        <w:t xml:space="preserve"> EV3;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 xml:space="preserve">- ознакомление со средой программирования LEGO </w:t>
      </w:r>
      <w:proofErr w:type="spellStart"/>
      <w:r w:rsidRPr="006703EA">
        <w:rPr>
          <w:rStyle w:val="c1"/>
          <w:color w:val="000000"/>
        </w:rPr>
        <w:t>Education</w:t>
      </w:r>
      <w:proofErr w:type="spellEnd"/>
      <w:r w:rsidRPr="006703EA">
        <w:rPr>
          <w:rStyle w:val="c1"/>
          <w:color w:val="000000"/>
        </w:rPr>
        <w:t xml:space="preserve"> </w:t>
      </w:r>
      <w:proofErr w:type="spellStart"/>
      <w:r w:rsidRPr="006703EA">
        <w:rPr>
          <w:rStyle w:val="c1"/>
          <w:color w:val="000000"/>
        </w:rPr>
        <w:t>Mindstorms</w:t>
      </w:r>
      <w:proofErr w:type="spellEnd"/>
      <w:r w:rsidRPr="006703EA">
        <w:rPr>
          <w:rStyle w:val="c1"/>
          <w:color w:val="000000"/>
        </w:rPr>
        <w:t xml:space="preserve"> EV3;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получение навыков работы с датчиками и двигателями комплекта;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получение навыков программирования;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развитие навыков решения базовых задач робототехники.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46"/>
          <w:i/>
          <w:iCs/>
          <w:color w:val="000000"/>
        </w:rPr>
        <w:t>Развивающие: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развитие конструкторских навыков;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развитие логического мышления;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развитие пространственного воображения.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46"/>
          <w:i/>
          <w:iCs/>
          <w:color w:val="000000"/>
        </w:rPr>
        <w:t>Воспитательные: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воспитание у учащихся интереса к техническим видам творчества;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развитие коммуникативной компетенции: навыков сотрудничества в коллективе, малой группе (в паре), участия в беседе, обсуждении;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развитие социально-трудовой компетенции: воспитание трудолюбия, самостоятельности, умения доводить начатое дело до конца;</w:t>
      </w:r>
    </w:p>
    <w:p w:rsidR="008A7B11" w:rsidRPr="006703EA" w:rsidRDefault="008A7B11" w:rsidP="008A7B11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6703EA">
        <w:rPr>
          <w:rStyle w:val="c1"/>
          <w:color w:val="000000"/>
        </w:rPr>
        <w:t>- 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0D2166" w:rsidRPr="006703EA" w:rsidRDefault="000D2166" w:rsidP="008A7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8420"/>
      </w:tblGrid>
      <w:tr w:rsidR="008A7B11" w:rsidRPr="006703EA" w:rsidTr="008A7B1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6703EA" w:rsidRDefault="008A7B11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A7B11" w:rsidRPr="006703EA" w:rsidRDefault="008A7B11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Стартовый уровень</w:t>
            </w:r>
          </w:p>
        </w:tc>
      </w:tr>
      <w:tr w:rsidR="008A7B11" w:rsidRPr="006703EA" w:rsidTr="008A7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6703EA" w:rsidRDefault="008A7B11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:rsidR="008A7B11" w:rsidRPr="006703EA" w:rsidRDefault="008A7B11" w:rsidP="008A7B11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основные и дополнительные компоненты конструктора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7B11" w:rsidRPr="006703EA" w:rsidRDefault="008A7B11" w:rsidP="008A7B11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основы программирования роботов в программе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Mindstorms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EV3;</w:t>
            </w:r>
          </w:p>
          <w:p w:rsidR="008A7B11" w:rsidRPr="006703EA" w:rsidRDefault="008A7B11" w:rsidP="008A7B11">
            <w:pPr>
              <w:numPr>
                <w:ilvl w:val="0"/>
                <w:numId w:val="12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специальную терминологию.</w:t>
            </w:r>
          </w:p>
          <w:p w:rsidR="008A7B11" w:rsidRPr="006703EA" w:rsidRDefault="008A7B11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7B11" w:rsidRPr="006703EA" w:rsidTr="008A7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6703EA" w:rsidRDefault="008A7B11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:rsidR="008A7B11" w:rsidRPr="006703EA" w:rsidRDefault="008A7B11" w:rsidP="008A7B11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конструировать роботов для решения различных задач;</w:t>
            </w:r>
          </w:p>
          <w:p w:rsidR="008A7B11" w:rsidRPr="006703EA" w:rsidRDefault="008A7B11" w:rsidP="008A7B11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составлять программы с различными алгоритмами;</w:t>
            </w:r>
          </w:p>
          <w:p w:rsidR="008A7B11" w:rsidRPr="006703EA" w:rsidRDefault="008A7B11" w:rsidP="008A7B11">
            <w:pPr>
              <w:numPr>
                <w:ilvl w:val="0"/>
                <w:numId w:val="13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использовать созданные программы для управления роботами.</w:t>
            </w:r>
          </w:p>
          <w:p w:rsidR="008A7B11" w:rsidRPr="006703EA" w:rsidRDefault="008A7B11" w:rsidP="008A7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7B11" w:rsidRPr="006703EA" w:rsidTr="008A7B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7B11" w:rsidRPr="006703EA" w:rsidRDefault="008A7B11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0" w:type="auto"/>
            <w:vAlign w:val="center"/>
            <w:hideMark/>
          </w:tcPr>
          <w:p w:rsidR="008A7B11" w:rsidRPr="006703EA" w:rsidRDefault="008A7B11" w:rsidP="008A7B11">
            <w:pPr>
              <w:numPr>
                <w:ilvl w:val="0"/>
                <w:numId w:val="14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навыками работы с конструктором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7B11" w:rsidRPr="006703EA" w:rsidRDefault="008A7B11" w:rsidP="008A7B11">
            <w:pPr>
              <w:numPr>
                <w:ilvl w:val="0"/>
                <w:numId w:val="14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навыками работы в среде программирования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Mindstorms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EV3;</w:t>
            </w:r>
          </w:p>
          <w:p w:rsidR="008A7B11" w:rsidRPr="006703EA" w:rsidRDefault="008A7B11" w:rsidP="008A7B11">
            <w:pPr>
              <w:numPr>
                <w:ilvl w:val="0"/>
                <w:numId w:val="14"/>
              </w:num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навыками программирования роботов на внутреннем языке микроконтроллера.</w:t>
            </w:r>
          </w:p>
          <w:p w:rsidR="008A7B11" w:rsidRPr="006703EA" w:rsidRDefault="008A7B11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D2166" w:rsidRDefault="000D2166" w:rsidP="000D2166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703EA" w:rsidRPr="00981071" w:rsidRDefault="006703EA" w:rsidP="006703E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>См. Уровневая Дифференциация.</w:t>
      </w:r>
    </w:p>
    <w:p w:rsidR="006703EA" w:rsidRDefault="006703EA" w:rsidP="006703E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1">
        <w:rPr>
          <w:rFonts w:ascii="Times New Roman" w:hAnsi="Times New Roman" w:cs="Times New Roman"/>
          <w:b/>
          <w:sz w:val="24"/>
          <w:szCs w:val="24"/>
        </w:rPr>
        <w:t xml:space="preserve">Ссылка: </w:t>
      </w:r>
      <w:hyperlink r:id="rId21" w:history="1">
        <w:r w:rsidRPr="00E85237">
          <w:rPr>
            <w:rStyle w:val="a7"/>
            <w:rFonts w:ascii="Times New Roman" w:hAnsi="Times New Roman" w:cs="Times New Roman"/>
            <w:b/>
            <w:sz w:val="24"/>
            <w:szCs w:val="24"/>
          </w:rPr>
          <w:t>https://cloud.mail.ru/public/Avmt/YozAbo9vU</w:t>
        </w:r>
      </w:hyperlink>
    </w:p>
    <w:p w:rsidR="006703EA" w:rsidRDefault="006703EA" w:rsidP="006703E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3EA" w:rsidRDefault="006703EA" w:rsidP="000D2166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703EA" w:rsidRDefault="006703EA" w:rsidP="000D2166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703EA" w:rsidRDefault="006703EA" w:rsidP="000D2166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0D2166" w:rsidRPr="006703EA" w:rsidRDefault="000D2166" w:rsidP="00C339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1.3. Содержание программы</w:t>
      </w:r>
    </w:p>
    <w:p w:rsidR="000D2166" w:rsidRPr="006703EA" w:rsidRDefault="000D2166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A7B11" w:rsidRPr="006703EA">
        <w:rPr>
          <w:rFonts w:ascii="Times New Roman" w:eastAsia="Times New Roman" w:hAnsi="Times New Roman" w:cs="Times New Roman"/>
          <w:b/>
          <w:sz w:val="24"/>
          <w:szCs w:val="24"/>
        </w:rPr>
        <w:t>Робототехника</w:t>
      </w:r>
      <w:r w:rsidRPr="00670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0D2166" w:rsidRPr="006703EA" w:rsidRDefault="000D2166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Стартовый уровень (1 год обучения)</w:t>
      </w:r>
    </w:p>
    <w:p w:rsidR="000D2166" w:rsidRPr="006703EA" w:rsidRDefault="000D2166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план</w:t>
      </w:r>
    </w:p>
    <w:p w:rsidR="000D2166" w:rsidRPr="006703EA" w:rsidRDefault="000D2166" w:rsidP="000D21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2292"/>
        <w:gridCol w:w="843"/>
        <w:gridCol w:w="1060"/>
        <w:gridCol w:w="1462"/>
        <w:gridCol w:w="2848"/>
      </w:tblGrid>
      <w:tr w:rsidR="000D2166" w:rsidRPr="006703EA" w:rsidTr="000D2166">
        <w:trPr>
          <w:trHeight w:val="369"/>
        </w:trPr>
        <w:tc>
          <w:tcPr>
            <w:tcW w:w="834" w:type="dxa"/>
            <w:vMerge w:val="restart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92" w:type="dxa"/>
            <w:vMerge w:val="restart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365" w:type="dxa"/>
            <w:gridSpan w:val="3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48" w:type="dxa"/>
            <w:vMerge w:val="restart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0D2166" w:rsidRPr="006703EA" w:rsidTr="000D2166">
        <w:trPr>
          <w:trHeight w:val="369"/>
        </w:trPr>
        <w:tc>
          <w:tcPr>
            <w:tcW w:w="834" w:type="dxa"/>
            <w:vMerge/>
          </w:tcPr>
          <w:p w:rsidR="000D2166" w:rsidRPr="006703EA" w:rsidRDefault="000D2166" w:rsidP="000D2166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2" w:type="dxa"/>
            <w:vMerge/>
          </w:tcPr>
          <w:p w:rsidR="000D2166" w:rsidRPr="006703EA" w:rsidRDefault="000D2166" w:rsidP="000D2166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60" w:type="dxa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62" w:type="dxa"/>
          </w:tcPr>
          <w:p w:rsidR="000D2166" w:rsidRPr="006703EA" w:rsidRDefault="000D2166" w:rsidP="000D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848" w:type="dxa"/>
            <w:vMerge/>
          </w:tcPr>
          <w:p w:rsidR="000D2166" w:rsidRPr="006703EA" w:rsidRDefault="000D2166" w:rsidP="000D2166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</w:tr>
      <w:tr w:rsidR="000D2166" w:rsidRPr="006703EA" w:rsidTr="000D2166">
        <w:trPr>
          <w:trHeight w:val="369"/>
        </w:trPr>
        <w:tc>
          <w:tcPr>
            <w:tcW w:w="834" w:type="dxa"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D87693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Вв</w:t>
            </w:r>
            <w:r w:rsidR="00D87693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. Первичные сведения о роботах.</w:t>
            </w:r>
          </w:p>
        </w:tc>
        <w:tc>
          <w:tcPr>
            <w:tcW w:w="843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0D2166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0D2166" w:rsidRPr="006703EA" w:rsidTr="000D2166">
        <w:trPr>
          <w:trHeight w:val="369"/>
        </w:trPr>
        <w:tc>
          <w:tcPr>
            <w:tcW w:w="834" w:type="dxa"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D2166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Изучение среды управления и программирования</w:t>
            </w:r>
          </w:p>
        </w:tc>
        <w:tc>
          <w:tcPr>
            <w:tcW w:w="843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0D2166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0D2166" w:rsidRPr="006703EA" w:rsidTr="000D2166">
        <w:trPr>
          <w:trHeight w:val="369"/>
        </w:trPr>
        <w:tc>
          <w:tcPr>
            <w:tcW w:w="834" w:type="dxa"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D2166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роботов </w:t>
            </w:r>
            <w:proofErr w:type="spellStart"/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 w:rsidRPr="006703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2" w:type="dxa"/>
          </w:tcPr>
          <w:p w:rsidR="000D2166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</w:tcPr>
          <w:p w:rsidR="000D2166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049D7" w:rsidRPr="006703EA" w:rsidTr="000D2166">
        <w:trPr>
          <w:trHeight w:val="369"/>
        </w:trPr>
        <w:tc>
          <w:tcPr>
            <w:tcW w:w="834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и групповых проектов</w:t>
            </w:r>
          </w:p>
        </w:tc>
        <w:tc>
          <w:tcPr>
            <w:tcW w:w="843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</w:tcPr>
          <w:p w:rsidR="000049D7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049D7" w:rsidRPr="006703EA" w:rsidTr="000D2166">
        <w:trPr>
          <w:trHeight w:val="369"/>
        </w:trPr>
        <w:tc>
          <w:tcPr>
            <w:tcW w:w="834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Промежуточная аттестация</w:t>
            </w:r>
          </w:p>
        </w:tc>
        <w:tc>
          <w:tcPr>
            <w:tcW w:w="843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8" w:type="dxa"/>
          </w:tcPr>
          <w:p w:rsidR="000049D7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0049D7" w:rsidRPr="006703EA" w:rsidTr="000D2166">
        <w:trPr>
          <w:trHeight w:val="369"/>
        </w:trPr>
        <w:tc>
          <w:tcPr>
            <w:tcW w:w="834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 Сборка роботов для проведения экспериментов</w:t>
            </w:r>
          </w:p>
        </w:tc>
        <w:tc>
          <w:tcPr>
            <w:tcW w:w="843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2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0049D7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0049D7" w:rsidRPr="006703EA" w:rsidTr="000D2166">
        <w:trPr>
          <w:trHeight w:val="369"/>
        </w:trPr>
        <w:tc>
          <w:tcPr>
            <w:tcW w:w="834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2" w:type="dxa"/>
          </w:tcPr>
          <w:p w:rsidR="000049D7" w:rsidRPr="006703EA" w:rsidRDefault="000049D7" w:rsidP="000D2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hAnsi="Times New Roman" w:cs="Times New Roman"/>
                <w:sz w:val="24"/>
                <w:szCs w:val="24"/>
              </w:rPr>
              <w:t>Итоговое занятие. Промежуточная аттестация</w:t>
            </w:r>
          </w:p>
        </w:tc>
        <w:tc>
          <w:tcPr>
            <w:tcW w:w="843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2" w:type="dxa"/>
          </w:tcPr>
          <w:p w:rsidR="000049D7" w:rsidRPr="006703EA" w:rsidRDefault="00DA1C07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</w:tcPr>
          <w:p w:rsidR="000049D7" w:rsidRPr="006703EA" w:rsidRDefault="00732C8E" w:rsidP="000D216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</w:tbl>
    <w:p w:rsidR="000D2166" w:rsidRPr="006703EA" w:rsidRDefault="000D2166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Pr="006703EA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87693" w:rsidRDefault="00D87693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03EA" w:rsidRPr="006703EA" w:rsidRDefault="006703EA" w:rsidP="000D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1C07" w:rsidRPr="006703EA" w:rsidRDefault="00DA1C07" w:rsidP="00C3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плана</w:t>
      </w:r>
    </w:p>
    <w:p w:rsidR="00DA1C07" w:rsidRPr="006703EA" w:rsidRDefault="00DA1C07" w:rsidP="00DA1C07">
      <w:pPr>
        <w:keepNext/>
        <w:keepLines/>
        <w:spacing w:before="40" w:after="0" w:line="259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Тема 1: Введение в робототехнику.</w:t>
      </w:r>
    </w:p>
    <w:p w:rsidR="00DA1C07" w:rsidRPr="006703EA" w:rsidRDefault="00DA1C07" w:rsidP="00DA1C07">
      <w:pPr>
        <w:keepNext/>
        <w:keepLines/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>Вводное занятие. Основы безопасной работы. Инструктаж по технике безопасности. 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Основные робототехнические соревнования.</w:t>
      </w:r>
    </w:p>
    <w:p w:rsidR="00DA1C07" w:rsidRPr="006703EA" w:rsidRDefault="00DA1C07" w:rsidP="00DA1C07">
      <w:pPr>
        <w:keepNext/>
        <w:keepLines/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Тема 2: Первичные сведения о роботах.</w:t>
      </w:r>
      <w:r w:rsidRPr="006703EA">
        <w:rPr>
          <w:rFonts w:ascii="Times New Roman" w:hAnsi="Times New Roman" w:cs="Times New Roman"/>
          <w:sz w:val="24"/>
          <w:szCs w:val="24"/>
        </w:rPr>
        <w:t xml:space="preserve"> История робототехники от глубокой древности до наших дней. Идея создания роботов. Что такое робот. Определение понятия «робота». Классификация роботов по назначению. Виды современных роботов. Знакомство с набором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. Основные элементы, основные приёмы соединения и конструирования. Конструирование первого робота. </w:t>
      </w:r>
    </w:p>
    <w:p w:rsidR="00DA1C07" w:rsidRPr="006703EA" w:rsidRDefault="00DA1C07" w:rsidP="00DA1C07">
      <w:pPr>
        <w:keepNext/>
        <w:keepLines/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Тема 3: Изучение среды управления и программирования</w:t>
      </w:r>
      <w:r w:rsidRPr="006703EA">
        <w:rPr>
          <w:rFonts w:ascii="Times New Roman" w:hAnsi="Times New Roman" w:cs="Times New Roman"/>
          <w:sz w:val="24"/>
          <w:szCs w:val="24"/>
        </w:rPr>
        <w:t xml:space="preserve">. Виды и назначение программного обеспечения. Основы работы в среде программирования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. Изучение блоков: движение, ждать, сенсор, цикл и переключатель.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Создние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простейших линейных программ: движение вперед, назад, поворот на заданный угол, движение по кругу. </w:t>
      </w:r>
    </w:p>
    <w:p w:rsidR="00DA1C07" w:rsidRPr="006703EA" w:rsidRDefault="00DA1C07" w:rsidP="00DA1C07">
      <w:pPr>
        <w:keepNext/>
        <w:keepLines/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 xml:space="preserve">Тема 4: Конструирование роботов </w:t>
      </w:r>
      <w:proofErr w:type="spellStart"/>
      <w:r w:rsidRPr="006703EA">
        <w:rPr>
          <w:rFonts w:ascii="Times New Roman" w:hAnsi="Times New Roman" w:cs="Times New Roman"/>
          <w:b/>
          <w:sz w:val="24"/>
          <w:szCs w:val="24"/>
        </w:rPr>
        <w:t>Lego</w:t>
      </w:r>
      <w:proofErr w:type="spellEnd"/>
      <w:r w:rsidRPr="006703E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703EA">
        <w:rPr>
          <w:rFonts w:ascii="Times New Roman" w:hAnsi="Times New Roman" w:cs="Times New Roman"/>
          <w:b/>
          <w:sz w:val="24"/>
          <w:szCs w:val="24"/>
        </w:rPr>
        <w:t>Arduino</w:t>
      </w:r>
      <w:proofErr w:type="spellEnd"/>
      <w:r w:rsidRPr="006703EA">
        <w:rPr>
          <w:rFonts w:ascii="Times New Roman" w:hAnsi="Times New Roman" w:cs="Times New Roman"/>
          <w:b/>
          <w:sz w:val="24"/>
          <w:szCs w:val="24"/>
        </w:rPr>
        <w:t>.</w:t>
      </w:r>
      <w:r w:rsidRPr="006703EA">
        <w:rPr>
          <w:rFonts w:ascii="Times New Roman" w:hAnsi="Times New Roman" w:cs="Times New Roman"/>
          <w:sz w:val="24"/>
          <w:szCs w:val="24"/>
        </w:rPr>
        <w:t xml:space="preserve"> Способы передачи движения при конструировании роботов на базе конструкторов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. Основы проектирования и моделирования электронного устройства на базе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03EA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6703EA">
        <w:rPr>
          <w:rFonts w:ascii="Times New Roman" w:hAnsi="Times New Roman" w:cs="Times New Roman"/>
          <w:sz w:val="24"/>
          <w:szCs w:val="24"/>
        </w:rPr>
        <w:t xml:space="preserve">. Механическая передача. Передаточное отношение. Волчок. Редуктор. Тестирование моторов и датчиков. Управление моторами. Состояние моторов. Встроенный датчик оборотов. Синхронизация моторов. Режим импульсной модуляции. 11 Зеркальное направление. Датчики. Настройка моторов и датчиков. Тип датчиков. </w:t>
      </w:r>
    </w:p>
    <w:p w:rsidR="00DA1C07" w:rsidRPr="006703EA" w:rsidRDefault="00DA1C07" w:rsidP="00DA1C07">
      <w:pPr>
        <w:keepNext/>
        <w:keepLines/>
        <w:spacing w:before="40" w:after="0" w:line="259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Тема 5: Создание индивидуальных и групповых проектов.</w:t>
      </w:r>
      <w:r w:rsidRPr="006703EA">
        <w:rPr>
          <w:rFonts w:ascii="Times New Roman" w:hAnsi="Times New Roman" w:cs="Times New Roman"/>
          <w:sz w:val="24"/>
          <w:szCs w:val="24"/>
        </w:rPr>
        <w:t xml:space="preserve"> Разработка проекта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программированию модели. Описание решения в виде блок-схем, или текстом. Созданию действующей модели. Уточнение параметров проекта. Дополнение проекта схемами, условными чертежами, описательной частью. Обновление параметров Представление проекта. Разработка презентации для защиты проекта. Публичная защита проектов. </w:t>
      </w:r>
    </w:p>
    <w:p w:rsidR="00C3391F" w:rsidRPr="006703EA" w:rsidRDefault="00DA1C07" w:rsidP="00C33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3EA">
        <w:rPr>
          <w:rFonts w:ascii="Times New Roman" w:hAnsi="Times New Roman" w:cs="Times New Roman"/>
          <w:b/>
          <w:sz w:val="24"/>
          <w:szCs w:val="24"/>
        </w:rPr>
        <w:t>Тема 6: Участие в соревнованиях.</w:t>
      </w:r>
      <w:r w:rsidRPr="006703EA">
        <w:rPr>
          <w:rFonts w:ascii="Times New Roman" w:hAnsi="Times New Roman" w:cs="Times New Roman"/>
          <w:sz w:val="24"/>
          <w:szCs w:val="24"/>
        </w:rPr>
        <w:t xml:space="preserve"> Изучение правил соревнований Конструирование робота Программирование робота. Сборка робота по памяти на время. Продолжительность сборки: 30-60 минут. Проведение соревнования. Рассматриваем и изучаем конструкцию робота победителя. Необходимо изучить конструкции, выявить плюсы и минусы робота. Промежуточная аттестация. Зачет - Выполнение комплексной работы по предложенной модели.</w:t>
      </w:r>
    </w:p>
    <w:p w:rsidR="00C3391F" w:rsidRPr="006703EA" w:rsidRDefault="00C3391F" w:rsidP="00C339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2166" w:rsidRPr="006703EA" w:rsidRDefault="000D2166" w:rsidP="006703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2.Комплекс организационно - педагогических условий</w:t>
      </w:r>
    </w:p>
    <w:p w:rsidR="000D2166" w:rsidRPr="006703EA" w:rsidRDefault="000D2166" w:rsidP="006703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 Календарный учебный график</w:t>
      </w:r>
    </w:p>
    <w:p w:rsidR="000D2166" w:rsidRPr="006703EA" w:rsidRDefault="000D2166" w:rsidP="00C33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0D2166" w:rsidRPr="006703EA" w:rsidRDefault="006703EA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0D2166" w:rsidRPr="006703EA" w:rsidRDefault="006703EA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0D2166" w:rsidRPr="006703EA" w:rsidRDefault="007C7415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с 01.01.2023 г. по 08.01.2023</w:t>
            </w:r>
            <w:r w:rsidR="000D2166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0D2166" w:rsidRPr="006703EA" w:rsidRDefault="007C7415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01.09.2022</w:t>
            </w:r>
            <w:r w:rsidR="000D2166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31.0</w:t>
            </w: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5.2023</w:t>
            </w:r>
            <w:r w:rsidR="000D2166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7C7415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(по УП) Входная – октябрь 2022г., промежуточная-декабрь 2022,</w:t>
            </w:r>
          </w:p>
          <w:p w:rsidR="007C7415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– май 2023</w:t>
            </w:r>
          </w:p>
          <w:p w:rsidR="000D2166" w:rsidRPr="006703EA" w:rsidRDefault="000D2166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166" w:rsidRPr="006703EA" w:rsidTr="000D21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0D2166" w:rsidRPr="006703EA" w:rsidRDefault="007C7415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31.05.2023 </w:t>
            </w:r>
            <w:r w:rsidR="000D2166"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(по УП)</w:t>
            </w:r>
          </w:p>
        </w:tc>
      </w:tr>
    </w:tbl>
    <w:p w:rsidR="000D2166" w:rsidRPr="006703EA" w:rsidRDefault="000D2166" w:rsidP="000D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Условия реализации программы</w:t>
      </w:r>
    </w:p>
    <w:p w:rsidR="000D2166" w:rsidRPr="006703EA" w:rsidRDefault="000D2166" w:rsidP="000D21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0D2166" w:rsidRPr="006703EA" w:rsidTr="000D2166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0D2166" w:rsidRPr="006703EA" w:rsidRDefault="007C7415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7C7415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03EA">
              <w:rPr>
                <w:sz w:val="24"/>
                <w:szCs w:val="24"/>
              </w:rPr>
              <w:t xml:space="preserve"> </w:t>
            </w: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площадью 30 </w:t>
            </w:r>
            <w:proofErr w:type="spellStart"/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C7415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ученические 6 шт.</w:t>
            </w:r>
          </w:p>
          <w:p w:rsidR="007C7415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 – 1шт.</w:t>
            </w:r>
          </w:p>
          <w:p w:rsidR="000D2166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Маркерная доска — 1шт.</w:t>
            </w:r>
          </w:p>
          <w:p w:rsidR="007C7415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 </w:t>
            </w: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</w:p>
        </w:tc>
      </w:tr>
      <w:tr w:rsidR="000D2166" w:rsidRPr="006703EA" w:rsidTr="000D2166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0D2166" w:rsidRPr="006703EA" w:rsidRDefault="000D2166" w:rsidP="000D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0D2166" w:rsidRPr="006703EA" w:rsidRDefault="007C7415" w:rsidP="007C7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3EA">
              <w:rPr>
                <w:rFonts w:ascii="Times New Roman" w:eastAsia="Times New Roman" w:hAnsi="Times New Roman" w:cs="Times New Roman"/>
                <w:sz w:val="24"/>
                <w:szCs w:val="24"/>
              </w:rPr>
              <w:t>-интернет-источники</w:t>
            </w:r>
          </w:p>
        </w:tc>
      </w:tr>
    </w:tbl>
    <w:p w:rsidR="000D2166" w:rsidRPr="006703EA" w:rsidRDefault="000D2166" w:rsidP="000D2166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D2166" w:rsidRPr="006703EA" w:rsidRDefault="000D2166" w:rsidP="000D216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2.3. Формы аттестации</w:t>
      </w:r>
    </w:p>
    <w:p w:rsidR="000D2166" w:rsidRPr="006703EA" w:rsidRDefault="000D2166" w:rsidP="000D2166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Формами аттестации являются:</w:t>
      </w:r>
    </w:p>
    <w:p w:rsidR="000D2166" w:rsidRPr="006703EA" w:rsidRDefault="008F208C" w:rsidP="000D216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6703EA" w:rsidRPr="0022091F" w:rsidRDefault="000D2166" w:rsidP="006703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6703EA" w:rsidRPr="0022091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2.4</w:t>
      </w:r>
      <w:r w:rsidR="006703E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03EA" w:rsidRPr="0022091F">
        <w:rPr>
          <w:rFonts w:ascii="Times New Roman" w:eastAsia="Times New Roman" w:hAnsi="Times New Roman" w:cs="Times New Roman"/>
          <w:b/>
          <w:sz w:val="24"/>
          <w:szCs w:val="24"/>
        </w:rPr>
        <w:t xml:space="preserve"> Оценочные материалы</w:t>
      </w:r>
    </w:p>
    <w:p w:rsidR="006703EA" w:rsidRPr="0022091F" w:rsidRDefault="006703EA" w:rsidP="006703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6703EA" w:rsidRPr="0022091F" w:rsidTr="00CD2A7A">
        <w:trPr>
          <w:trHeight w:val="551"/>
        </w:trPr>
        <w:tc>
          <w:tcPr>
            <w:tcW w:w="4112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6703EA" w:rsidRPr="00E30829" w:rsidRDefault="006703EA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:rsidR="006703EA" w:rsidRPr="00E30829" w:rsidRDefault="006703EA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6703EA" w:rsidRPr="0022091F" w:rsidTr="00CD2A7A">
        <w:trPr>
          <w:trHeight w:val="551"/>
        </w:trPr>
        <w:tc>
          <w:tcPr>
            <w:tcW w:w="4112" w:type="dxa"/>
            <w:vAlign w:val="center"/>
          </w:tcPr>
          <w:p w:rsidR="006703EA" w:rsidRPr="0052373D" w:rsidRDefault="006703EA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6703EA" w:rsidRPr="00B24AFA" w:rsidRDefault="006703EA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, И.К. Михайлова</w:t>
            </w:r>
          </w:p>
        </w:tc>
      </w:tr>
      <w:tr w:rsidR="006703EA" w:rsidRPr="0022091F" w:rsidTr="00CD2A7A">
        <w:trPr>
          <w:trHeight w:val="551"/>
        </w:trPr>
        <w:tc>
          <w:tcPr>
            <w:tcW w:w="4112" w:type="dxa"/>
            <w:vAlign w:val="center"/>
          </w:tcPr>
          <w:p w:rsidR="006703EA" w:rsidRPr="0052373D" w:rsidRDefault="006703EA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6703EA" w:rsidRPr="0052373D" w:rsidRDefault="006703EA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703EA" w:rsidRPr="0022091F" w:rsidTr="00CD2A7A">
        <w:trPr>
          <w:trHeight w:val="551"/>
        </w:trPr>
        <w:tc>
          <w:tcPr>
            <w:tcW w:w="4112" w:type="dxa"/>
            <w:vAlign w:val="center"/>
          </w:tcPr>
          <w:p w:rsidR="006703EA" w:rsidRPr="0052373D" w:rsidRDefault="006703EA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6703EA" w:rsidRPr="0052373D" w:rsidRDefault="006703EA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703EA" w:rsidRPr="0022091F" w:rsidTr="00CD2A7A">
        <w:trPr>
          <w:trHeight w:val="625"/>
        </w:trPr>
        <w:tc>
          <w:tcPr>
            <w:tcW w:w="4112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6703EA" w:rsidRPr="0022091F" w:rsidTr="00CD2A7A">
        <w:trPr>
          <w:trHeight w:val="577"/>
        </w:trPr>
        <w:tc>
          <w:tcPr>
            <w:tcW w:w="4112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6703EA" w:rsidRPr="0022091F" w:rsidTr="00CD2A7A">
        <w:trPr>
          <w:trHeight w:val="945"/>
        </w:trPr>
        <w:tc>
          <w:tcPr>
            <w:tcW w:w="4112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6703EA" w:rsidRPr="0022091F" w:rsidRDefault="006703EA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 xml:space="preserve">М.М. </w:t>
            </w:r>
            <w:proofErr w:type="spellStart"/>
            <w:r w:rsidRPr="0022091F">
              <w:rPr>
                <w:sz w:val="24"/>
                <w:szCs w:val="24"/>
              </w:rPr>
              <w:t>Безруких</w:t>
            </w:r>
            <w:proofErr w:type="spellEnd"/>
          </w:p>
        </w:tc>
      </w:tr>
      <w:tr w:rsidR="006703EA" w:rsidRPr="0022091F" w:rsidTr="00CD2A7A">
        <w:trPr>
          <w:trHeight w:val="945"/>
        </w:trPr>
        <w:tc>
          <w:tcPr>
            <w:tcW w:w="4112" w:type="dxa"/>
            <w:vAlign w:val="center"/>
          </w:tcPr>
          <w:p w:rsidR="006703EA" w:rsidRPr="0022091F" w:rsidRDefault="006703EA" w:rsidP="00CD2A7A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6703EA" w:rsidRPr="00224EBD" w:rsidRDefault="006703EA" w:rsidP="00CD2A7A">
            <w:pPr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Е.Н.Степановой</w:t>
            </w:r>
            <w:proofErr w:type="spellEnd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6703EA" w:rsidRPr="0022091F" w:rsidRDefault="006703EA" w:rsidP="006703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D2166" w:rsidRPr="006703EA" w:rsidRDefault="000D2166" w:rsidP="006703E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2.5. Методические материалы</w:t>
      </w:r>
    </w:p>
    <w:p w:rsidR="000D2166" w:rsidRPr="006703EA" w:rsidRDefault="000D2166" w:rsidP="000D21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Методы обучения: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Словесный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Наглядный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Репродуктивный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Частично-поисковый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Исследовательский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Игровой</w:t>
      </w:r>
    </w:p>
    <w:p w:rsidR="000D2166" w:rsidRPr="006703EA" w:rsidRDefault="000D2166" w:rsidP="000D216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Дискуссионный</w:t>
      </w:r>
    </w:p>
    <w:p w:rsidR="000D2166" w:rsidRPr="006703EA" w:rsidRDefault="000D2166" w:rsidP="008F208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образовательной деятельности:</w:t>
      </w:r>
    </w:p>
    <w:p w:rsidR="000D2166" w:rsidRPr="006703EA" w:rsidRDefault="000D2166" w:rsidP="000D21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</w:p>
    <w:p w:rsidR="000D2166" w:rsidRPr="006703EA" w:rsidRDefault="000D2166" w:rsidP="000D2166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Индивидуально-групповая</w:t>
      </w:r>
    </w:p>
    <w:p w:rsidR="000D2166" w:rsidRPr="006703EA" w:rsidRDefault="000D2166" w:rsidP="000D21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Групповая</w:t>
      </w:r>
    </w:p>
    <w:p w:rsidR="000D2166" w:rsidRPr="006703EA" w:rsidRDefault="000D2166" w:rsidP="000D21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Практическое занятие</w:t>
      </w:r>
    </w:p>
    <w:p w:rsidR="000D2166" w:rsidRPr="006703EA" w:rsidRDefault="000D2166" w:rsidP="000D216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Выставка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технологии:</w:t>
      </w:r>
    </w:p>
    <w:p w:rsidR="000D2166" w:rsidRPr="006703EA" w:rsidRDefault="000D2166" w:rsidP="000D21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Технология индивидуального обучения</w:t>
      </w:r>
    </w:p>
    <w:p w:rsidR="000D2166" w:rsidRPr="006703EA" w:rsidRDefault="000D2166" w:rsidP="000D2166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Технология группового обучения</w:t>
      </w:r>
    </w:p>
    <w:p w:rsidR="000D2166" w:rsidRPr="006703EA" w:rsidRDefault="000D2166" w:rsidP="000D216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Технология коллективного взаимодействия</w:t>
      </w:r>
    </w:p>
    <w:p w:rsidR="000D2166" w:rsidRPr="006703EA" w:rsidRDefault="000D2166" w:rsidP="000D21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t>Дидактические материалы:</w:t>
      </w:r>
    </w:p>
    <w:p w:rsidR="000D2166" w:rsidRPr="006703EA" w:rsidRDefault="000D2166" w:rsidP="000D21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Раздаточные материалы</w:t>
      </w:r>
    </w:p>
    <w:p w:rsidR="000D2166" w:rsidRPr="006703EA" w:rsidRDefault="000D2166" w:rsidP="000D21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Инструкции</w:t>
      </w:r>
    </w:p>
    <w:p w:rsidR="000D2166" w:rsidRPr="006703EA" w:rsidRDefault="000D2166" w:rsidP="000D21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Технологические карты</w:t>
      </w:r>
    </w:p>
    <w:p w:rsidR="000D2166" w:rsidRPr="006703EA" w:rsidRDefault="000D2166" w:rsidP="000D21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sz w:val="24"/>
          <w:szCs w:val="24"/>
        </w:rPr>
        <w:t>Образцы изделий</w:t>
      </w:r>
    </w:p>
    <w:p w:rsidR="000D2166" w:rsidRPr="006703EA" w:rsidRDefault="000D2166" w:rsidP="000D216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6703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2.6. Список литературы</w:t>
      </w:r>
    </w:p>
    <w:p w:rsidR="00B774ED" w:rsidRPr="006703EA" w:rsidRDefault="00B774ED" w:rsidP="000D216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4ED" w:rsidRPr="006703EA" w:rsidRDefault="00B774ED" w:rsidP="00B774E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6703EA">
        <w:rPr>
          <w:rFonts w:ascii="Times New Roman" w:hAnsi="Times New Roman" w:cs="Times New Roman"/>
          <w:sz w:val="24"/>
          <w:szCs w:val="24"/>
        </w:rPr>
        <w:t>1. Комарова Л. Г. «Строим из LEGO» (моделирование логических отношений и объектов реального мира средствами конструктора LEGO). - М.; «ЛИНКА - ПРЕСС», 2001</w:t>
      </w:r>
      <w:r w:rsidRPr="006703EA">
        <w:rPr>
          <w:sz w:val="24"/>
          <w:szCs w:val="24"/>
        </w:rPr>
        <w:t xml:space="preserve">. </w:t>
      </w:r>
    </w:p>
    <w:p w:rsidR="000D2166" w:rsidRPr="006703EA" w:rsidRDefault="00B774ED" w:rsidP="000D21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703E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6703E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6703EA">
        <w:rPr>
          <w:rFonts w:ascii="Times New Roman" w:hAnsi="Times New Roman" w:cs="Times New Roman"/>
          <w:sz w:val="24"/>
          <w:szCs w:val="24"/>
        </w:rPr>
        <w:t xml:space="preserve">Филиппов С.А. Робототехника для детей и родителей. - </w:t>
      </w:r>
      <w:proofErr w:type="gramStart"/>
      <w:r w:rsidRPr="006703EA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703EA">
        <w:rPr>
          <w:rFonts w:ascii="Times New Roman" w:hAnsi="Times New Roman" w:cs="Times New Roman"/>
          <w:sz w:val="24"/>
          <w:szCs w:val="24"/>
        </w:rPr>
        <w:t xml:space="preserve"> Наука, 2013. 319 с</w:t>
      </w:r>
    </w:p>
    <w:p w:rsidR="000D2166" w:rsidRPr="006703EA" w:rsidRDefault="000D2166" w:rsidP="000D21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0D2166" w:rsidRPr="006703EA" w:rsidRDefault="00B774ED" w:rsidP="000D2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EA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B774ED" w:rsidRPr="006703EA" w:rsidRDefault="00B774ED" w:rsidP="000D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EA">
        <w:rPr>
          <w:rFonts w:ascii="Times New Roman" w:hAnsi="Times New Roman" w:cs="Times New Roman"/>
          <w:sz w:val="24"/>
          <w:szCs w:val="24"/>
        </w:rPr>
        <w:t xml:space="preserve">3. http://russos.livejournal.com/817254.html </w:t>
      </w:r>
    </w:p>
    <w:p w:rsidR="00B774ED" w:rsidRPr="006703EA" w:rsidRDefault="00B774ED" w:rsidP="000D21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703EA">
        <w:rPr>
          <w:rFonts w:ascii="Times New Roman" w:hAnsi="Times New Roman" w:cs="Times New Roman"/>
          <w:sz w:val="24"/>
          <w:szCs w:val="24"/>
        </w:rPr>
        <w:t>4. Каталог сайтов по робототехнике - полезный, качественный и наиболее полный сборник информации о робототехнике. [Электронный ресурс] - Режим доступа: свободный http://robotics.ru/.</w:t>
      </w:r>
    </w:p>
    <w:p w:rsidR="009F713B" w:rsidRPr="006703EA" w:rsidRDefault="008A7B11" w:rsidP="008A7B11">
      <w:pPr>
        <w:pStyle w:val="a4"/>
        <w:shd w:val="clear" w:color="auto" w:fill="FFFFFF"/>
        <w:tabs>
          <w:tab w:val="left" w:pos="5961"/>
        </w:tabs>
        <w:spacing w:before="0" w:beforeAutospacing="0" w:after="0" w:afterAutospacing="0"/>
        <w:jc w:val="both"/>
      </w:pPr>
      <w:r w:rsidRPr="006703EA">
        <w:tab/>
      </w:r>
    </w:p>
    <w:p w:rsidR="00AF48AB" w:rsidRPr="006703EA" w:rsidRDefault="00AF48AB" w:rsidP="00AF48AB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48AB" w:rsidRPr="006703EA" w:rsidRDefault="00AF48AB" w:rsidP="00AF48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48AB" w:rsidRPr="006703EA" w:rsidSect="00EE2A6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17D4054"/>
    <w:multiLevelType w:val="hybridMultilevel"/>
    <w:tmpl w:val="6172DC12"/>
    <w:lvl w:ilvl="0" w:tplc="1AEC5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23869"/>
    <w:multiLevelType w:val="multilevel"/>
    <w:tmpl w:val="8DBC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50AF4"/>
    <w:multiLevelType w:val="multilevel"/>
    <w:tmpl w:val="ED2E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6055D"/>
    <w:multiLevelType w:val="multilevel"/>
    <w:tmpl w:val="C4BC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F51F9"/>
    <w:multiLevelType w:val="multilevel"/>
    <w:tmpl w:val="28E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A82FF4"/>
    <w:multiLevelType w:val="hybridMultilevel"/>
    <w:tmpl w:val="6A0A70C0"/>
    <w:lvl w:ilvl="0" w:tplc="BBAC65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3B"/>
    <w:rsid w:val="000049D7"/>
    <w:rsid w:val="00034A2C"/>
    <w:rsid w:val="000D2166"/>
    <w:rsid w:val="00171287"/>
    <w:rsid w:val="0028201E"/>
    <w:rsid w:val="002E2023"/>
    <w:rsid w:val="003664B9"/>
    <w:rsid w:val="00384D5B"/>
    <w:rsid w:val="004003AD"/>
    <w:rsid w:val="00431BE5"/>
    <w:rsid w:val="004C6830"/>
    <w:rsid w:val="004F6970"/>
    <w:rsid w:val="005118CF"/>
    <w:rsid w:val="00522F96"/>
    <w:rsid w:val="00666698"/>
    <w:rsid w:val="006703EA"/>
    <w:rsid w:val="00732C8E"/>
    <w:rsid w:val="007C7415"/>
    <w:rsid w:val="00852CAC"/>
    <w:rsid w:val="008A7B11"/>
    <w:rsid w:val="008F208C"/>
    <w:rsid w:val="00900B66"/>
    <w:rsid w:val="009755B5"/>
    <w:rsid w:val="009F713B"/>
    <w:rsid w:val="00AF48AB"/>
    <w:rsid w:val="00B020B9"/>
    <w:rsid w:val="00B41996"/>
    <w:rsid w:val="00B56202"/>
    <w:rsid w:val="00B774ED"/>
    <w:rsid w:val="00BF29BD"/>
    <w:rsid w:val="00C3391F"/>
    <w:rsid w:val="00D87693"/>
    <w:rsid w:val="00DA1C07"/>
    <w:rsid w:val="00EE2A63"/>
    <w:rsid w:val="00FA0A34"/>
    <w:rsid w:val="00FD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FC34C5-514D-40B2-9D86-389224A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13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F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D6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3664B9"/>
  </w:style>
  <w:style w:type="table" w:customStyle="1" w:styleId="1">
    <w:name w:val="Сетка таблицы1"/>
    <w:basedOn w:val="a1"/>
    <w:next w:val="a5"/>
    <w:uiPriority w:val="59"/>
    <w:rsid w:val="00AF48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FA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0A34"/>
  </w:style>
  <w:style w:type="paragraph" w:customStyle="1" w:styleId="c8">
    <w:name w:val="c8"/>
    <w:basedOn w:val="a"/>
    <w:rsid w:val="00FA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A7B11"/>
  </w:style>
  <w:style w:type="paragraph" w:styleId="a6">
    <w:name w:val="No Spacing"/>
    <w:uiPriority w:val="1"/>
    <w:qFormat/>
    <w:rsid w:val="006703E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703EA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703E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3EA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07400" TargetMode="External"/><Relationship Id="rId13" Type="http://schemas.openxmlformats.org/officeDocument/2006/relationships/hyperlink" Target="https://www.garant.ru/products/ipo/prime/doc/405245425/" TargetMode="External"/><Relationship Id="rId18" Type="http://schemas.openxmlformats.org/officeDocument/2006/relationships/hyperlink" Target="https://spravochnick.ru/pedagogika/tehnicheskaya_napravlennost_v_obrazovani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Avmt/YozAbo9vU" TargetMode="External"/><Relationship Id="rId7" Type="http://schemas.openxmlformats.org/officeDocument/2006/relationships/hyperlink" Target="https://www.garant.ru/products/ipo/prime/doc/403709682/" TargetMode="External"/><Relationship Id="rId12" Type="http://schemas.openxmlformats.org/officeDocument/2006/relationships/hyperlink" Target="https://www.garant.ru/products/ipo/prime/doc/73931002/" TargetMode="External"/><Relationship Id="rId17" Type="http://schemas.openxmlformats.org/officeDocument/2006/relationships/hyperlink" Target="https://ddtomut.ucoz.ru/metod/klassifikacija_program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Polozhenie_f.pdf" TargetMode="External"/><Relationship Id="rId20" Type="http://schemas.openxmlformats.org/officeDocument/2006/relationships/hyperlink" Target="https://ped-kopilka.ru/pedagogika/starshii-shkolnyi-vozrast-harakteristika-kratk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75/" TargetMode="External"/><Relationship Id="rId11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1-xorinsk-r81.gosweb.gosuslugi.ru/netcat_files/32/315/Polozhenie_ob_elektronnoy_informatsionno_obrazovatel_noy_srede_OO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9" Type="http://schemas.openxmlformats.org/officeDocument/2006/relationships/hyperlink" Target="https://nsportal.ru/shkola/inostrannye-yazyki/library/2015/12/14/psihologo-pedagogicheskaya-harakteristika-det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documents/2015/06/08/vospitanie-dok.html" TargetMode="External"/><Relationship Id="rId14" Type="http://schemas.openxmlformats.org/officeDocument/2006/relationships/hyperlink" Target="https://sh1-xorinsk-r81.gosweb.gosuslugi.ru/netcat_files/32/315/Ustav_MBOU_Horinskaya_srednyaya_shkola_1_im.D.Zh.Zhanaeva_ot_19.0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</dc:creator>
  <cp:keywords/>
  <dc:description/>
  <cp:lastModifiedBy>USER</cp:lastModifiedBy>
  <cp:revision>5</cp:revision>
  <dcterms:created xsi:type="dcterms:W3CDTF">2022-11-27T17:15:00Z</dcterms:created>
  <dcterms:modified xsi:type="dcterms:W3CDTF">2023-11-29T08:26:00Z</dcterms:modified>
</cp:coreProperties>
</file>